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AE643" w14:textId="19A55C5A" w:rsidR="00760945" w:rsidRDefault="00760945">
      <w:pPr>
        <w:rPr>
          <w:rFonts w:ascii="Arial" w:eastAsia="Times New Roman" w:hAnsi="Arial"/>
          <w:color w:val="000000"/>
        </w:rPr>
      </w:pPr>
      <w:bookmarkStart w:id="0" w:name="_GoBack"/>
      <w:bookmarkEnd w:id="0"/>
      <w:r>
        <w:rPr>
          <w:rFonts w:ascii="Arial" w:eastAsia="Times New Roman" w:hAnsi="Arial"/>
          <w:color w:val="000000"/>
        </w:rPr>
        <w:t xml:space="preserve">Curso </w:t>
      </w:r>
      <w:r w:rsidR="00641AE5">
        <w:rPr>
          <w:rFonts w:ascii="Arial" w:eastAsia="Times New Roman" w:hAnsi="Arial"/>
          <w:color w:val="000000"/>
        </w:rPr>
        <w:t>Prático</w:t>
      </w:r>
      <w:r>
        <w:rPr>
          <w:rFonts w:ascii="Arial" w:eastAsia="Times New Roman" w:hAnsi="Arial"/>
          <w:color w:val="000000"/>
        </w:rPr>
        <w:t xml:space="preserve"> de VNI</w:t>
      </w:r>
    </w:p>
    <w:p w14:paraId="6AC49D9A" w14:textId="6ECA1DEC" w:rsidR="00FF3D1E" w:rsidRDefault="00FF3D1E">
      <w:r>
        <w:rPr>
          <w:rFonts w:ascii="Arial" w:eastAsia="Times New Roman" w:hAnsi="Arial"/>
          <w:color w:val="000000"/>
        </w:rPr>
        <w:t xml:space="preserve">Data: 24 de Setembro 9h-12H30 </w:t>
      </w:r>
      <w:r>
        <w:rPr>
          <w:rFonts w:ascii="Arial" w:eastAsia="Times New Roman" w:hAnsi="Arial"/>
          <w:color w:val="000000"/>
        </w:rPr>
        <w:br/>
        <w:t xml:space="preserve">Local: Centro Formação Hospital Barreiro - Auditório </w:t>
      </w:r>
      <w:r>
        <w:rPr>
          <w:rFonts w:ascii="Arial" w:eastAsia="Times New Roman" w:hAnsi="Arial"/>
          <w:color w:val="000000"/>
        </w:rPr>
        <w:br/>
        <w:t xml:space="preserve">Limite Inscrições: 30 </w:t>
      </w:r>
      <w:r>
        <w:rPr>
          <w:rFonts w:ascii="Arial" w:eastAsia="Times New Roman" w:hAnsi="Arial"/>
          <w:color w:val="000000"/>
        </w:rPr>
        <w:br/>
        <w:t xml:space="preserve">Destinatários: Enfermeiros/ Médicos </w:t>
      </w:r>
      <w:r>
        <w:rPr>
          <w:rFonts w:ascii="Arial" w:eastAsia="Times New Roman" w:hAnsi="Arial"/>
          <w:color w:val="000000"/>
        </w:rPr>
        <w:br/>
        <w:t xml:space="preserve">Responsável Curso: Carlos Alves </w:t>
      </w:r>
      <w:r>
        <w:rPr>
          <w:rFonts w:ascii="Arial" w:eastAsia="Times New Roman" w:hAnsi="Arial"/>
          <w:color w:val="000000"/>
        </w:rPr>
        <w:br/>
        <w:t xml:space="preserve">Formadores: Carlos Alves / Raquel Câmara / Didina Coelho / Vasco Firmino / Nelson Nabais / Patricia Mendes </w:t>
      </w:r>
      <w:r>
        <w:rPr>
          <w:rFonts w:ascii="Arial" w:eastAsia="Times New Roman" w:hAnsi="Arial"/>
          <w:color w:val="000000"/>
        </w:rPr>
        <w:br/>
      </w:r>
      <w:r>
        <w:rPr>
          <w:rFonts w:ascii="Arial" w:eastAsia="Times New Roman" w:hAnsi="Arial"/>
          <w:color w:val="000000"/>
        </w:rPr>
        <w:br/>
        <w:t xml:space="preserve">9H - Avaliação de Conhecimentos Inicial (Teste Online com aplicação Kahoot) </w:t>
      </w:r>
      <w:r>
        <w:rPr>
          <w:rFonts w:ascii="Arial" w:eastAsia="Times New Roman" w:hAnsi="Arial"/>
          <w:color w:val="000000"/>
        </w:rPr>
        <w:br/>
      </w:r>
      <w:r>
        <w:rPr>
          <w:rFonts w:ascii="Arial" w:eastAsia="Times New Roman" w:hAnsi="Arial"/>
          <w:color w:val="000000"/>
        </w:rPr>
        <w:br/>
        <w:t xml:space="preserve">9H15 </w:t>
      </w:r>
      <w:r>
        <w:rPr>
          <w:rFonts w:ascii="Arial" w:eastAsia="Times New Roman" w:hAnsi="Arial"/>
          <w:color w:val="000000"/>
        </w:rPr>
        <w:br/>
        <w:t xml:space="preserve">- Introdução à Ventilação Mecânica (Modos, Modalidades e Parâmetros Ventilatórios ) </w:t>
      </w:r>
      <w:r>
        <w:rPr>
          <w:rFonts w:ascii="Arial" w:eastAsia="Times New Roman" w:hAnsi="Arial"/>
          <w:color w:val="000000"/>
        </w:rPr>
        <w:br/>
        <w:t xml:space="preserve">- VNI na IRA / VNI na IRC </w:t>
      </w:r>
      <w:r>
        <w:rPr>
          <w:rFonts w:ascii="Arial" w:eastAsia="Times New Roman" w:hAnsi="Arial"/>
          <w:color w:val="000000"/>
        </w:rPr>
        <w:br/>
        <w:t xml:space="preserve">- Humidificação, Interfaces e acessórios </w:t>
      </w:r>
      <w:r>
        <w:rPr>
          <w:rFonts w:ascii="Arial" w:eastAsia="Times New Roman" w:hAnsi="Arial"/>
          <w:color w:val="000000"/>
        </w:rPr>
        <w:br/>
        <w:t xml:space="preserve">- Como iniciar e monitorizar a VNI </w:t>
      </w:r>
      <w:r>
        <w:rPr>
          <w:rFonts w:ascii="Arial" w:eastAsia="Times New Roman" w:hAnsi="Arial"/>
          <w:color w:val="000000"/>
        </w:rPr>
        <w:br/>
        <w:t xml:space="preserve">- Contraindicações e complicações </w:t>
      </w:r>
      <w:r>
        <w:rPr>
          <w:rFonts w:ascii="Arial" w:eastAsia="Times New Roman" w:hAnsi="Arial"/>
          <w:color w:val="000000"/>
        </w:rPr>
        <w:br/>
        <w:t xml:space="preserve">- Transição do nível de cuidados: do hospital ao domicílio </w:t>
      </w:r>
      <w:r>
        <w:rPr>
          <w:rFonts w:ascii="Arial" w:eastAsia="Times New Roman" w:hAnsi="Arial"/>
          <w:color w:val="000000"/>
        </w:rPr>
        <w:br/>
      </w:r>
      <w:r>
        <w:rPr>
          <w:rFonts w:ascii="Arial" w:eastAsia="Times New Roman" w:hAnsi="Arial"/>
          <w:color w:val="000000"/>
        </w:rPr>
        <w:br/>
        <w:t xml:space="preserve">11H00 – 11h15 Coffee Break </w:t>
      </w:r>
      <w:r>
        <w:rPr>
          <w:rFonts w:ascii="Arial" w:eastAsia="Times New Roman" w:hAnsi="Arial"/>
          <w:color w:val="000000"/>
        </w:rPr>
        <w:br/>
      </w:r>
      <w:r>
        <w:rPr>
          <w:rFonts w:ascii="Arial" w:eastAsia="Times New Roman" w:hAnsi="Arial"/>
          <w:color w:val="000000"/>
        </w:rPr>
        <w:br/>
        <w:t xml:space="preserve">11H15 - 12H30 - Prática – 1H30 (Grupos de 10 pessoas em cada banca) – LINDE </w:t>
      </w:r>
      <w:r>
        <w:rPr>
          <w:rFonts w:ascii="Arial" w:eastAsia="Times New Roman" w:hAnsi="Arial"/>
          <w:color w:val="000000"/>
        </w:rPr>
        <w:br/>
        <w:t xml:space="preserve">Hands On 1 – Humidificação, Interfaces e acessórios </w:t>
      </w:r>
      <w:r>
        <w:rPr>
          <w:rFonts w:ascii="Arial" w:eastAsia="Times New Roman" w:hAnsi="Arial"/>
          <w:color w:val="000000"/>
        </w:rPr>
        <w:br/>
        <w:t xml:space="preserve">Hands On 2 – Modalidades e Parâmetros Ventilatórios (Eq. Domiciliários; S10 e Dreamstacion Bipap ST) </w:t>
      </w:r>
      <w:r>
        <w:rPr>
          <w:rFonts w:ascii="Arial" w:eastAsia="Times New Roman" w:hAnsi="Arial"/>
          <w:color w:val="000000"/>
        </w:rPr>
        <w:br/>
        <w:t xml:space="preserve">Hands On 2 – Modalidades e Parâmetros Ventilatórios (Eq. Hospitalares : A40/A30 e Trilogy) </w:t>
      </w:r>
      <w:r>
        <w:rPr>
          <w:rFonts w:ascii="Arial" w:eastAsia="Times New Roman" w:hAnsi="Arial"/>
          <w:color w:val="000000"/>
        </w:rPr>
        <w:br/>
      </w:r>
      <w:r>
        <w:rPr>
          <w:rFonts w:ascii="Arial" w:eastAsia="Times New Roman" w:hAnsi="Arial"/>
          <w:color w:val="000000"/>
        </w:rPr>
        <w:br/>
        <w:t>12H30 - Avaliação de Conhecimentos Final (Teste Online com aplicação Kahoot)</w:t>
      </w:r>
    </w:p>
    <w:sectPr w:rsidR="00FF3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1E"/>
    <w:rsid w:val="00641AE5"/>
    <w:rsid w:val="006616D3"/>
    <w:rsid w:val="006A7860"/>
    <w:rsid w:val="00760945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3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carlanobre.med@gmail.com</dc:creator>
  <cp:lastModifiedBy>Ricardo Santos</cp:lastModifiedBy>
  <cp:revision>2</cp:revision>
  <dcterms:created xsi:type="dcterms:W3CDTF">2018-08-27T15:23:00Z</dcterms:created>
  <dcterms:modified xsi:type="dcterms:W3CDTF">2018-08-27T15:23:00Z</dcterms:modified>
</cp:coreProperties>
</file>